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52" w:rsidRDefault="00916C52" w:rsidP="00916C52">
      <w:pPr>
        <w:jc w:val="center"/>
        <w:rPr>
          <w:rFonts w:ascii="Arial" w:hAnsi="Arial" w:cs="Arial"/>
          <w:sz w:val="36"/>
          <w:szCs w:val="36"/>
        </w:rPr>
      </w:pPr>
      <w:r w:rsidRPr="00916C52">
        <w:rPr>
          <w:rFonts w:ascii="Arial" w:hAnsi="Arial" w:cs="Arial"/>
          <w:sz w:val="36"/>
          <w:szCs w:val="36"/>
        </w:rPr>
        <w:t>Mayor Alvin Brown Essay Contest</w:t>
      </w:r>
    </w:p>
    <w:p w:rsidR="0058471E" w:rsidRPr="000A042D" w:rsidRDefault="00AA7E55" w:rsidP="00916C52">
      <w:pPr>
        <w:rPr>
          <w:rFonts w:ascii="Arial" w:hAnsi="Arial" w:cs="Arial"/>
        </w:rPr>
      </w:pPr>
      <w:r w:rsidRPr="000A042D">
        <w:rPr>
          <w:rFonts w:ascii="Arial" w:hAnsi="Arial" w:cs="Arial"/>
        </w:rPr>
        <w:t>Mayor Alvin Brown</w:t>
      </w:r>
      <w:r>
        <w:rPr>
          <w:rFonts w:ascii="Arial" w:hAnsi="Arial" w:cs="Arial"/>
        </w:rPr>
        <w:t>’s</w:t>
      </w:r>
      <w:r w:rsidRPr="000A042D">
        <w:rPr>
          <w:rFonts w:ascii="Arial" w:hAnsi="Arial" w:cs="Arial"/>
        </w:rPr>
        <w:t xml:space="preserve"> Essay Contest </w:t>
      </w:r>
      <w:r>
        <w:rPr>
          <w:rFonts w:ascii="Arial" w:hAnsi="Arial" w:cs="Arial"/>
        </w:rPr>
        <w:t>is being held i</w:t>
      </w:r>
      <w:r w:rsidR="00916C52" w:rsidRPr="000A042D">
        <w:rPr>
          <w:rFonts w:ascii="Arial" w:hAnsi="Arial" w:cs="Arial"/>
        </w:rPr>
        <w:t>n support of Duval County Public Schools’ Jacksonville Goes to College Week</w:t>
      </w:r>
      <w:r>
        <w:rPr>
          <w:rFonts w:ascii="Arial" w:hAnsi="Arial" w:cs="Arial"/>
        </w:rPr>
        <w:t>. S</w:t>
      </w:r>
      <w:r w:rsidR="00916C52" w:rsidRPr="000A042D">
        <w:rPr>
          <w:rFonts w:ascii="Arial" w:hAnsi="Arial" w:cs="Arial"/>
        </w:rPr>
        <w:t xml:space="preserve">tudents are encouraged to participate in the </w:t>
      </w:r>
      <w:r w:rsidR="0058471E" w:rsidRPr="000A042D">
        <w:rPr>
          <w:rFonts w:ascii="Arial" w:hAnsi="Arial" w:cs="Arial"/>
        </w:rPr>
        <w:t>Mayor Alvin Brown Essay Contest.</w:t>
      </w:r>
      <w:r w:rsidR="000A042D" w:rsidRPr="000A042D">
        <w:rPr>
          <w:rFonts w:ascii="Arial" w:hAnsi="Arial" w:cs="Arial"/>
        </w:rPr>
        <w:t xml:space="preserve"> </w:t>
      </w:r>
      <w:r w:rsidR="0058471E" w:rsidRPr="000A042D">
        <w:rPr>
          <w:rFonts w:ascii="Arial" w:hAnsi="Arial" w:cs="Arial"/>
        </w:rPr>
        <w:t>Mayor Brown is proud to offer this competition a</w:t>
      </w:r>
      <w:r w:rsidR="000A042D" w:rsidRPr="000A042D">
        <w:rPr>
          <w:rFonts w:ascii="Arial" w:hAnsi="Arial" w:cs="Arial"/>
        </w:rPr>
        <w:t>s</w:t>
      </w:r>
      <w:r w:rsidR="0058471E" w:rsidRPr="000A042D">
        <w:rPr>
          <w:rFonts w:ascii="Arial" w:hAnsi="Arial" w:cs="Arial"/>
        </w:rPr>
        <w:t xml:space="preserve"> an incentive for all students to practice their </w:t>
      </w:r>
      <w:r w:rsidR="000A042D" w:rsidRPr="000A042D">
        <w:rPr>
          <w:rFonts w:ascii="Arial" w:hAnsi="Arial" w:cs="Arial"/>
        </w:rPr>
        <w:t xml:space="preserve">writing </w:t>
      </w:r>
      <w:r w:rsidR="0058471E" w:rsidRPr="000A042D">
        <w:rPr>
          <w:rFonts w:ascii="Arial" w:hAnsi="Arial" w:cs="Arial"/>
        </w:rPr>
        <w:t xml:space="preserve">skills and raise the bar for educational excellence in Jacksonville.  </w:t>
      </w:r>
    </w:p>
    <w:p w:rsidR="00916C52" w:rsidRDefault="00916C52" w:rsidP="00916C52">
      <w:pPr>
        <w:rPr>
          <w:rFonts w:ascii="Arial" w:hAnsi="Arial" w:cs="Arial"/>
        </w:rPr>
      </w:pPr>
      <w:r w:rsidRPr="000A042D">
        <w:rPr>
          <w:rFonts w:ascii="Arial" w:hAnsi="Arial" w:cs="Arial"/>
        </w:rPr>
        <w:t>There will be three (3) winners from each of the following categories: High School (9-</w:t>
      </w:r>
      <w:r w:rsidR="00077BB9">
        <w:rPr>
          <w:rFonts w:ascii="Arial" w:hAnsi="Arial" w:cs="Arial"/>
        </w:rPr>
        <w:t>1</w:t>
      </w:r>
      <w:r w:rsidR="000A042D" w:rsidRPr="000A042D">
        <w:rPr>
          <w:rFonts w:ascii="Arial" w:hAnsi="Arial" w:cs="Arial"/>
        </w:rPr>
        <w:t>2</w:t>
      </w:r>
      <w:r w:rsidRPr="000A042D">
        <w:rPr>
          <w:rFonts w:ascii="Arial" w:hAnsi="Arial" w:cs="Arial"/>
        </w:rPr>
        <w:t xml:space="preserve">), Middle School (6-8), and Elementary (K-5). First place essays will receive an IPad 2 16GB. Second place essays will receive an IPad Mini 16 GB. Third place essays will receive a </w:t>
      </w:r>
      <w:r w:rsidR="00444356">
        <w:rPr>
          <w:rFonts w:ascii="Arial" w:hAnsi="Arial" w:cs="Arial"/>
        </w:rPr>
        <w:t>$100.00 gift card.</w:t>
      </w:r>
    </w:p>
    <w:p w:rsidR="009E6AAA" w:rsidRPr="000A042D" w:rsidRDefault="009E6AAA" w:rsidP="009E6AAA">
      <w:pPr>
        <w:ind w:left="720"/>
        <w:rPr>
          <w:rFonts w:ascii="Arial" w:hAnsi="Arial" w:cs="Arial"/>
        </w:rPr>
      </w:pPr>
      <w:r>
        <w:rPr>
          <w:i/>
          <w:iCs/>
          <w:color w:val="000000"/>
        </w:rPr>
        <w:t>The City of Jacksonville will have a non-exclusive, transferable license to use and publish the essay.  The City will also have the right to identify the student author by name and photo in any press release or any publication of the essay.</w:t>
      </w:r>
    </w:p>
    <w:p w:rsidR="0058471E" w:rsidRPr="000A042D" w:rsidRDefault="0058471E" w:rsidP="00916C52">
      <w:pPr>
        <w:rPr>
          <w:rFonts w:ascii="Arial" w:hAnsi="Arial" w:cs="Arial"/>
        </w:rPr>
      </w:pPr>
      <w:r w:rsidRPr="000A042D">
        <w:rPr>
          <w:rFonts w:ascii="Arial" w:hAnsi="Arial" w:cs="Arial"/>
        </w:rPr>
        <w:t>The Mayor Alvin Brown Essay Contest will have the following judging criteria:</w:t>
      </w:r>
    </w:p>
    <w:p w:rsidR="0058471E" w:rsidRDefault="0058471E" w:rsidP="0058471E">
      <w:pPr>
        <w:pStyle w:val="ListParagraph"/>
        <w:numPr>
          <w:ilvl w:val="0"/>
          <w:numId w:val="1"/>
        </w:numPr>
        <w:rPr>
          <w:rFonts w:ascii="Arial" w:hAnsi="Arial" w:cs="Arial"/>
          <w:b/>
        </w:rPr>
      </w:pPr>
      <w:r w:rsidRPr="000A042D">
        <w:rPr>
          <w:rFonts w:ascii="Arial" w:hAnsi="Arial" w:cs="Arial"/>
          <w:b/>
        </w:rPr>
        <w:t>Essay Title: Education is …</w:t>
      </w:r>
    </w:p>
    <w:p w:rsidR="00E11B68" w:rsidRPr="00E11B68" w:rsidRDefault="00E11B68" w:rsidP="0058471E">
      <w:pPr>
        <w:pStyle w:val="ListParagraph"/>
        <w:numPr>
          <w:ilvl w:val="0"/>
          <w:numId w:val="1"/>
        </w:numPr>
        <w:rPr>
          <w:rFonts w:ascii="Arial" w:hAnsi="Arial" w:cs="Arial"/>
          <w:b/>
        </w:rPr>
      </w:pPr>
      <w:r w:rsidRPr="00E11B68">
        <w:rPr>
          <w:sz w:val="24"/>
          <w:szCs w:val="24"/>
        </w:rPr>
        <w:t>The theme seeks to “explain what education means to you or tell us in your own words what you believe education is and how it will help you reach your dreams and goals.”</w:t>
      </w:r>
    </w:p>
    <w:p w:rsidR="0058471E" w:rsidRPr="000A042D" w:rsidRDefault="0058471E" w:rsidP="0058471E">
      <w:pPr>
        <w:pStyle w:val="ListParagraph"/>
        <w:numPr>
          <w:ilvl w:val="0"/>
          <w:numId w:val="1"/>
        </w:numPr>
        <w:rPr>
          <w:rFonts w:ascii="Arial" w:hAnsi="Arial" w:cs="Arial"/>
        </w:rPr>
      </w:pPr>
      <w:r w:rsidRPr="000A042D">
        <w:rPr>
          <w:rFonts w:ascii="Arial" w:hAnsi="Arial" w:cs="Arial"/>
        </w:rPr>
        <w:t>Title page must include: essay title, student’s name, grade, school, and the name of the contact teacher</w:t>
      </w:r>
    </w:p>
    <w:p w:rsidR="0058471E" w:rsidRPr="000A042D" w:rsidRDefault="0058471E" w:rsidP="0058471E">
      <w:pPr>
        <w:pStyle w:val="ListParagraph"/>
        <w:numPr>
          <w:ilvl w:val="0"/>
          <w:numId w:val="1"/>
        </w:numPr>
        <w:rPr>
          <w:rFonts w:ascii="Arial" w:hAnsi="Arial" w:cs="Arial"/>
        </w:rPr>
      </w:pPr>
      <w:r w:rsidRPr="000A042D">
        <w:rPr>
          <w:rFonts w:ascii="Arial" w:hAnsi="Arial" w:cs="Arial"/>
        </w:rPr>
        <w:t>Essay is to be 4-5 pages in length, double-spa</w:t>
      </w:r>
      <w:r w:rsidR="00AA101C" w:rsidRPr="000A042D">
        <w:rPr>
          <w:rFonts w:ascii="Arial" w:hAnsi="Arial" w:cs="Arial"/>
        </w:rPr>
        <w:t>ced, Arial 12 point font, 1,000 – 1,500 words (High School and Middle School), Elementary School essays are to be 1-2 pages in length and 250-500 words</w:t>
      </w:r>
    </w:p>
    <w:p w:rsidR="00AA101C" w:rsidRPr="000A042D" w:rsidRDefault="00AA101C" w:rsidP="0058471E">
      <w:pPr>
        <w:pStyle w:val="ListParagraph"/>
        <w:numPr>
          <w:ilvl w:val="0"/>
          <w:numId w:val="1"/>
        </w:numPr>
        <w:rPr>
          <w:rFonts w:ascii="Arial" w:hAnsi="Arial" w:cs="Arial"/>
        </w:rPr>
      </w:pPr>
      <w:r w:rsidRPr="000A042D">
        <w:rPr>
          <w:rFonts w:ascii="Arial" w:hAnsi="Arial" w:cs="Arial"/>
        </w:rPr>
        <w:t xml:space="preserve">Essay contest begins September </w:t>
      </w:r>
      <w:r w:rsidR="00444356">
        <w:rPr>
          <w:rFonts w:ascii="Arial" w:hAnsi="Arial" w:cs="Arial"/>
        </w:rPr>
        <w:t>20</w:t>
      </w:r>
      <w:r w:rsidRPr="000A042D">
        <w:rPr>
          <w:rFonts w:ascii="Arial" w:hAnsi="Arial" w:cs="Arial"/>
        </w:rPr>
        <w:t xml:space="preserve"> and ends </w:t>
      </w:r>
      <w:r w:rsidR="000A042D" w:rsidRPr="000A042D">
        <w:rPr>
          <w:rFonts w:ascii="Arial" w:hAnsi="Arial" w:cs="Arial"/>
        </w:rPr>
        <w:t xml:space="preserve">midnight, </w:t>
      </w:r>
      <w:r w:rsidR="00444356">
        <w:rPr>
          <w:rFonts w:ascii="Arial" w:hAnsi="Arial" w:cs="Arial"/>
        </w:rPr>
        <w:t xml:space="preserve">October </w:t>
      </w:r>
      <w:r w:rsidR="00431605">
        <w:rPr>
          <w:rFonts w:ascii="Arial" w:hAnsi="Arial" w:cs="Arial"/>
        </w:rPr>
        <w:t>12</w:t>
      </w:r>
      <w:r w:rsidR="00444356">
        <w:rPr>
          <w:rFonts w:ascii="Arial" w:hAnsi="Arial" w:cs="Arial"/>
        </w:rPr>
        <w:t xml:space="preserve">, </w:t>
      </w:r>
      <w:r w:rsidRPr="000A042D">
        <w:rPr>
          <w:rFonts w:ascii="Arial" w:hAnsi="Arial" w:cs="Arial"/>
        </w:rPr>
        <w:t>2013</w:t>
      </w:r>
    </w:p>
    <w:p w:rsidR="0058471E" w:rsidRPr="000A042D" w:rsidRDefault="00431605" w:rsidP="0058471E">
      <w:pPr>
        <w:jc w:val="center"/>
        <w:rPr>
          <w:rFonts w:ascii="Arial" w:hAnsi="Arial" w:cs="Arial"/>
          <w:b/>
        </w:rPr>
      </w:pPr>
      <w:r>
        <w:rPr>
          <w:rFonts w:ascii="Arial" w:hAnsi="Arial" w:cs="Arial"/>
          <w:b/>
        </w:rPr>
        <w:t xml:space="preserve"> </w:t>
      </w:r>
    </w:p>
    <w:p w:rsidR="00916C52" w:rsidRDefault="00916C52" w:rsidP="00916C52">
      <w:pPr>
        <w:rPr>
          <w:rFonts w:ascii="Arial" w:hAnsi="Arial" w:cs="Arial"/>
          <w:sz w:val="20"/>
          <w:szCs w:val="20"/>
        </w:rPr>
      </w:pPr>
      <w:r>
        <w:rPr>
          <w:rFonts w:ascii="Arial" w:hAnsi="Arial" w:cs="Arial"/>
          <w:sz w:val="20"/>
          <w:szCs w:val="20"/>
        </w:rPr>
        <w:t>ESSAY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
        <w:gridCol w:w="1795"/>
        <w:gridCol w:w="2448"/>
        <w:gridCol w:w="3225"/>
        <w:gridCol w:w="2907"/>
      </w:tblGrid>
      <w:tr w:rsidR="00077BB9" w:rsidRPr="003139A7" w:rsidTr="00975500">
        <w:tc>
          <w:tcPr>
            <w:tcW w:w="1008" w:type="dxa"/>
          </w:tcPr>
          <w:p w:rsidR="00916C52" w:rsidRPr="003139A7" w:rsidRDefault="00916C52" w:rsidP="00975500">
            <w:pPr>
              <w:rPr>
                <w:b/>
                <w:sz w:val="18"/>
                <w:szCs w:val="18"/>
              </w:rPr>
            </w:pPr>
            <w:r w:rsidRPr="003139A7">
              <w:rPr>
                <w:b/>
                <w:sz w:val="18"/>
                <w:szCs w:val="18"/>
              </w:rPr>
              <w:t>SCORE</w:t>
            </w:r>
          </w:p>
        </w:tc>
        <w:tc>
          <w:tcPr>
            <w:tcW w:w="1890" w:type="dxa"/>
          </w:tcPr>
          <w:p w:rsidR="00916C52" w:rsidRPr="003139A7" w:rsidRDefault="00916C52" w:rsidP="00975500">
            <w:pPr>
              <w:rPr>
                <w:b/>
                <w:sz w:val="18"/>
                <w:szCs w:val="18"/>
              </w:rPr>
            </w:pPr>
            <w:r w:rsidRPr="003139A7">
              <w:rPr>
                <w:b/>
                <w:sz w:val="18"/>
                <w:szCs w:val="18"/>
              </w:rPr>
              <w:t>DESCRIPTION</w:t>
            </w:r>
          </w:p>
        </w:tc>
        <w:tc>
          <w:tcPr>
            <w:tcW w:w="2880" w:type="dxa"/>
          </w:tcPr>
          <w:p w:rsidR="00916C52" w:rsidRPr="003139A7" w:rsidRDefault="00916C52" w:rsidP="00975500">
            <w:pPr>
              <w:rPr>
                <w:b/>
                <w:sz w:val="18"/>
                <w:szCs w:val="18"/>
              </w:rPr>
            </w:pPr>
            <w:r w:rsidRPr="003139A7">
              <w:rPr>
                <w:b/>
                <w:sz w:val="18"/>
                <w:szCs w:val="18"/>
              </w:rPr>
              <w:t>COMPLETION OF TASK</w:t>
            </w:r>
          </w:p>
        </w:tc>
        <w:tc>
          <w:tcPr>
            <w:tcW w:w="3870" w:type="dxa"/>
          </w:tcPr>
          <w:p w:rsidR="00916C52" w:rsidRPr="003139A7" w:rsidRDefault="00916C52" w:rsidP="00975500">
            <w:pPr>
              <w:rPr>
                <w:b/>
                <w:sz w:val="18"/>
                <w:szCs w:val="18"/>
              </w:rPr>
            </w:pPr>
            <w:r w:rsidRPr="003139A7">
              <w:rPr>
                <w:b/>
                <w:sz w:val="18"/>
                <w:szCs w:val="18"/>
              </w:rPr>
              <w:t>TOPIC DEVELOPMENT, CONTENT</w:t>
            </w:r>
          </w:p>
        </w:tc>
        <w:tc>
          <w:tcPr>
            <w:tcW w:w="3528" w:type="dxa"/>
          </w:tcPr>
          <w:p w:rsidR="00916C52" w:rsidRPr="003139A7" w:rsidRDefault="00916C52" w:rsidP="00975500">
            <w:pPr>
              <w:rPr>
                <w:b/>
                <w:sz w:val="18"/>
                <w:szCs w:val="18"/>
              </w:rPr>
            </w:pPr>
            <w:r w:rsidRPr="003139A7">
              <w:rPr>
                <w:b/>
                <w:sz w:val="18"/>
                <w:szCs w:val="18"/>
              </w:rPr>
              <w:t>LANGUAGE USE, ACURACY</w:t>
            </w:r>
          </w:p>
        </w:tc>
      </w:tr>
      <w:tr w:rsidR="00077BB9" w:rsidRPr="003139A7" w:rsidTr="00975500">
        <w:tc>
          <w:tcPr>
            <w:tcW w:w="1008" w:type="dxa"/>
          </w:tcPr>
          <w:p w:rsidR="00916C52" w:rsidRPr="003139A7" w:rsidRDefault="00916C52" w:rsidP="00975500">
            <w:pPr>
              <w:rPr>
                <w:b/>
                <w:sz w:val="18"/>
                <w:szCs w:val="18"/>
              </w:rPr>
            </w:pPr>
            <w:r w:rsidRPr="003139A7">
              <w:rPr>
                <w:b/>
                <w:sz w:val="18"/>
                <w:szCs w:val="18"/>
              </w:rPr>
              <w:t>3</w:t>
            </w:r>
          </w:p>
        </w:tc>
        <w:tc>
          <w:tcPr>
            <w:tcW w:w="1890" w:type="dxa"/>
          </w:tcPr>
          <w:p w:rsidR="00916C52" w:rsidRPr="003139A7" w:rsidRDefault="00916C52" w:rsidP="00975500">
            <w:pPr>
              <w:rPr>
                <w:sz w:val="18"/>
                <w:szCs w:val="18"/>
              </w:rPr>
            </w:pPr>
            <w:r w:rsidRPr="003139A7">
              <w:rPr>
                <w:sz w:val="18"/>
                <w:szCs w:val="18"/>
              </w:rPr>
              <w:t>EXCELLENT</w:t>
            </w:r>
          </w:p>
        </w:tc>
        <w:tc>
          <w:tcPr>
            <w:tcW w:w="2880" w:type="dxa"/>
          </w:tcPr>
          <w:p w:rsidR="00916C52" w:rsidRPr="003139A7" w:rsidRDefault="000A042D" w:rsidP="000A042D">
            <w:pPr>
              <w:rPr>
                <w:sz w:val="18"/>
                <w:szCs w:val="18"/>
              </w:rPr>
            </w:pPr>
            <w:r>
              <w:rPr>
                <w:sz w:val="18"/>
                <w:szCs w:val="18"/>
              </w:rPr>
              <w:t xml:space="preserve">Essay clearly relates to title.  </w:t>
            </w:r>
            <w:r w:rsidR="00916C52" w:rsidRPr="000D4BBD">
              <w:rPr>
                <w:sz w:val="18"/>
                <w:szCs w:val="18"/>
              </w:rPr>
              <w:t xml:space="preserve"> </w:t>
            </w:r>
            <w:r w:rsidR="00916C52">
              <w:rPr>
                <w:sz w:val="18"/>
                <w:szCs w:val="18"/>
              </w:rPr>
              <w:t>Essay follows</w:t>
            </w:r>
            <w:r>
              <w:rPr>
                <w:sz w:val="18"/>
                <w:szCs w:val="18"/>
              </w:rPr>
              <w:t xml:space="preserve"> all of the guidelines</w:t>
            </w:r>
            <w:r w:rsidR="00916C52">
              <w:rPr>
                <w:sz w:val="18"/>
                <w:szCs w:val="18"/>
              </w:rPr>
              <w:t xml:space="preserve"> above. </w:t>
            </w:r>
            <w:r>
              <w:rPr>
                <w:sz w:val="18"/>
                <w:szCs w:val="18"/>
              </w:rPr>
              <w:t xml:space="preserve"> </w:t>
            </w:r>
          </w:p>
        </w:tc>
        <w:tc>
          <w:tcPr>
            <w:tcW w:w="3870" w:type="dxa"/>
          </w:tcPr>
          <w:p w:rsidR="00916C52" w:rsidRPr="003139A7" w:rsidRDefault="00916C52" w:rsidP="00C0612D">
            <w:pPr>
              <w:rPr>
                <w:sz w:val="18"/>
                <w:szCs w:val="18"/>
              </w:rPr>
            </w:pPr>
            <w:r w:rsidRPr="003139A7">
              <w:rPr>
                <w:sz w:val="18"/>
                <w:szCs w:val="18"/>
              </w:rPr>
              <w:t xml:space="preserve">Essay details </w:t>
            </w:r>
            <w:r w:rsidR="000A042D">
              <w:rPr>
                <w:sz w:val="18"/>
                <w:szCs w:val="18"/>
              </w:rPr>
              <w:t xml:space="preserve">specific outcomes and steps to achieve planned results. </w:t>
            </w:r>
            <w:r w:rsidRPr="003139A7">
              <w:rPr>
                <w:sz w:val="18"/>
                <w:szCs w:val="18"/>
              </w:rPr>
              <w:t xml:space="preserve">Essay is meaningful and inspiring. </w:t>
            </w:r>
          </w:p>
        </w:tc>
        <w:tc>
          <w:tcPr>
            <w:tcW w:w="3528" w:type="dxa"/>
          </w:tcPr>
          <w:p w:rsidR="00916C52" w:rsidRPr="003139A7" w:rsidRDefault="00916C52" w:rsidP="00EF2769">
            <w:pPr>
              <w:rPr>
                <w:sz w:val="18"/>
                <w:szCs w:val="18"/>
              </w:rPr>
            </w:pPr>
            <w:r w:rsidRPr="003139A7">
              <w:rPr>
                <w:sz w:val="18"/>
                <w:szCs w:val="18"/>
              </w:rPr>
              <w:t xml:space="preserve">Essay has been edited for grammar, punctuation, and spelling. </w:t>
            </w:r>
            <w:r w:rsidR="00EF2769">
              <w:rPr>
                <w:sz w:val="18"/>
                <w:szCs w:val="18"/>
              </w:rPr>
              <w:t>No</w:t>
            </w:r>
            <w:r w:rsidRPr="003139A7">
              <w:rPr>
                <w:sz w:val="18"/>
                <w:szCs w:val="18"/>
              </w:rPr>
              <w:t xml:space="preserve"> errors.</w:t>
            </w:r>
          </w:p>
        </w:tc>
      </w:tr>
      <w:tr w:rsidR="00077BB9" w:rsidRPr="003139A7" w:rsidTr="00975500">
        <w:tc>
          <w:tcPr>
            <w:tcW w:w="1008" w:type="dxa"/>
          </w:tcPr>
          <w:p w:rsidR="00916C52" w:rsidRPr="003139A7" w:rsidRDefault="00916C52" w:rsidP="00975500">
            <w:pPr>
              <w:rPr>
                <w:b/>
                <w:sz w:val="18"/>
                <w:szCs w:val="18"/>
              </w:rPr>
            </w:pPr>
            <w:r w:rsidRPr="003139A7">
              <w:rPr>
                <w:b/>
                <w:sz w:val="18"/>
                <w:szCs w:val="18"/>
              </w:rPr>
              <w:t>2</w:t>
            </w:r>
          </w:p>
        </w:tc>
        <w:tc>
          <w:tcPr>
            <w:tcW w:w="1890" w:type="dxa"/>
          </w:tcPr>
          <w:p w:rsidR="00916C52" w:rsidRPr="003139A7" w:rsidRDefault="00916C52" w:rsidP="00975500">
            <w:pPr>
              <w:rPr>
                <w:sz w:val="18"/>
                <w:szCs w:val="18"/>
              </w:rPr>
            </w:pPr>
            <w:r w:rsidRPr="003139A7">
              <w:rPr>
                <w:sz w:val="18"/>
                <w:szCs w:val="18"/>
              </w:rPr>
              <w:t>GOOD</w:t>
            </w:r>
          </w:p>
        </w:tc>
        <w:tc>
          <w:tcPr>
            <w:tcW w:w="2880" w:type="dxa"/>
          </w:tcPr>
          <w:p w:rsidR="00916C52" w:rsidRPr="003139A7" w:rsidRDefault="00C0612D" w:rsidP="00077BB9">
            <w:pPr>
              <w:rPr>
                <w:sz w:val="18"/>
                <w:szCs w:val="18"/>
              </w:rPr>
            </w:pPr>
            <w:r>
              <w:rPr>
                <w:sz w:val="18"/>
                <w:szCs w:val="18"/>
              </w:rPr>
              <w:t>Essay relates to title.</w:t>
            </w:r>
            <w:r w:rsidRPr="000D4BBD">
              <w:rPr>
                <w:sz w:val="18"/>
                <w:szCs w:val="18"/>
              </w:rPr>
              <w:t xml:space="preserve"> </w:t>
            </w:r>
            <w:r>
              <w:rPr>
                <w:sz w:val="18"/>
                <w:szCs w:val="18"/>
              </w:rPr>
              <w:t xml:space="preserve">Essay follows the guidelines above.  </w:t>
            </w:r>
            <w:r w:rsidR="00077BB9">
              <w:rPr>
                <w:sz w:val="18"/>
                <w:szCs w:val="18"/>
              </w:rPr>
              <w:t xml:space="preserve"> </w:t>
            </w:r>
            <w:r w:rsidR="00916C52" w:rsidRPr="003139A7">
              <w:rPr>
                <w:sz w:val="18"/>
                <w:szCs w:val="18"/>
              </w:rPr>
              <w:t xml:space="preserve"> </w:t>
            </w:r>
            <w:r>
              <w:rPr>
                <w:sz w:val="18"/>
                <w:szCs w:val="18"/>
              </w:rPr>
              <w:t xml:space="preserve"> </w:t>
            </w:r>
          </w:p>
        </w:tc>
        <w:tc>
          <w:tcPr>
            <w:tcW w:w="3870" w:type="dxa"/>
          </w:tcPr>
          <w:p w:rsidR="00916C52" w:rsidRPr="003139A7" w:rsidRDefault="00916C52" w:rsidP="00C0612D">
            <w:pPr>
              <w:rPr>
                <w:sz w:val="18"/>
                <w:szCs w:val="18"/>
              </w:rPr>
            </w:pPr>
            <w:r w:rsidRPr="003139A7">
              <w:rPr>
                <w:sz w:val="18"/>
                <w:szCs w:val="18"/>
              </w:rPr>
              <w:t xml:space="preserve">Essay </w:t>
            </w:r>
            <w:r w:rsidR="00C0612D">
              <w:rPr>
                <w:sz w:val="18"/>
                <w:szCs w:val="18"/>
              </w:rPr>
              <w:t xml:space="preserve">refers to outcomes, but clear plan to achieve the outcomes is not developed. </w:t>
            </w:r>
          </w:p>
        </w:tc>
        <w:tc>
          <w:tcPr>
            <w:tcW w:w="3528" w:type="dxa"/>
          </w:tcPr>
          <w:p w:rsidR="00916C52" w:rsidRPr="003139A7" w:rsidRDefault="00916C52" w:rsidP="00EF2769">
            <w:pPr>
              <w:rPr>
                <w:sz w:val="18"/>
                <w:szCs w:val="18"/>
              </w:rPr>
            </w:pPr>
            <w:r w:rsidRPr="003139A7">
              <w:rPr>
                <w:sz w:val="18"/>
                <w:szCs w:val="18"/>
              </w:rPr>
              <w:t xml:space="preserve">Essay has been edited for grammar, punctuation, and spelling. </w:t>
            </w:r>
            <w:r w:rsidR="00EF2769">
              <w:rPr>
                <w:sz w:val="18"/>
                <w:szCs w:val="18"/>
              </w:rPr>
              <w:t>F</w:t>
            </w:r>
            <w:r w:rsidRPr="003139A7">
              <w:rPr>
                <w:sz w:val="18"/>
                <w:szCs w:val="18"/>
              </w:rPr>
              <w:t xml:space="preserve">ew errors. </w:t>
            </w:r>
          </w:p>
        </w:tc>
      </w:tr>
      <w:tr w:rsidR="00077BB9" w:rsidRPr="003139A7" w:rsidTr="00975500">
        <w:tc>
          <w:tcPr>
            <w:tcW w:w="1008" w:type="dxa"/>
          </w:tcPr>
          <w:p w:rsidR="00916C52" w:rsidRPr="003139A7" w:rsidRDefault="00916C52" w:rsidP="00975500">
            <w:pPr>
              <w:rPr>
                <w:b/>
                <w:sz w:val="18"/>
                <w:szCs w:val="18"/>
              </w:rPr>
            </w:pPr>
            <w:r w:rsidRPr="003139A7">
              <w:rPr>
                <w:b/>
                <w:sz w:val="18"/>
                <w:szCs w:val="18"/>
              </w:rPr>
              <w:t>1</w:t>
            </w:r>
          </w:p>
        </w:tc>
        <w:tc>
          <w:tcPr>
            <w:tcW w:w="1890" w:type="dxa"/>
          </w:tcPr>
          <w:p w:rsidR="00916C52" w:rsidRPr="003139A7" w:rsidRDefault="00916C52" w:rsidP="00975500">
            <w:pPr>
              <w:rPr>
                <w:sz w:val="18"/>
                <w:szCs w:val="18"/>
              </w:rPr>
            </w:pPr>
            <w:r w:rsidRPr="003139A7">
              <w:rPr>
                <w:sz w:val="18"/>
                <w:szCs w:val="18"/>
              </w:rPr>
              <w:t>POOR</w:t>
            </w:r>
          </w:p>
        </w:tc>
        <w:tc>
          <w:tcPr>
            <w:tcW w:w="2880" w:type="dxa"/>
          </w:tcPr>
          <w:p w:rsidR="00916C52" w:rsidRPr="003139A7" w:rsidRDefault="00C0612D" w:rsidP="00077BB9">
            <w:pPr>
              <w:rPr>
                <w:sz w:val="18"/>
                <w:szCs w:val="18"/>
              </w:rPr>
            </w:pPr>
            <w:r>
              <w:rPr>
                <w:sz w:val="18"/>
                <w:szCs w:val="18"/>
              </w:rPr>
              <w:t xml:space="preserve">Essay </w:t>
            </w:r>
            <w:r w:rsidR="00077BB9">
              <w:rPr>
                <w:sz w:val="18"/>
                <w:szCs w:val="18"/>
              </w:rPr>
              <w:t xml:space="preserve">speaks very poorly to title. </w:t>
            </w:r>
            <w:r>
              <w:rPr>
                <w:sz w:val="18"/>
                <w:szCs w:val="18"/>
              </w:rPr>
              <w:t xml:space="preserve">Essay does not meet the </w:t>
            </w:r>
            <w:r w:rsidR="00077BB9">
              <w:rPr>
                <w:sz w:val="18"/>
                <w:szCs w:val="18"/>
              </w:rPr>
              <w:t>judging criteria.</w:t>
            </w:r>
          </w:p>
        </w:tc>
        <w:tc>
          <w:tcPr>
            <w:tcW w:w="3870" w:type="dxa"/>
          </w:tcPr>
          <w:p w:rsidR="00916C52" w:rsidRPr="003139A7" w:rsidRDefault="00916C52" w:rsidP="00077BB9">
            <w:pPr>
              <w:rPr>
                <w:sz w:val="18"/>
                <w:szCs w:val="18"/>
              </w:rPr>
            </w:pPr>
            <w:r w:rsidRPr="003139A7">
              <w:rPr>
                <w:sz w:val="18"/>
                <w:szCs w:val="18"/>
              </w:rPr>
              <w:t xml:space="preserve">Essay </w:t>
            </w:r>
            <w:r w:rsidR="00077BB9">
              <w:rPr>
                <w:sz w:val="18"/>
                <w:szCs w:val="18"/>
              </w:rPr>
              <w:t>does not give outcomes or plan to achieve outcomes.</w:t>
            </w:r>
            <w:r w:rsidRPr="003139A7">
              <w:rPr>
                <w:sz w:val="18"/>
                <w:szCs w:val="18"/>
              </w:rPr>
              <w:t xml:space="preserve"> </w:t>
            </w:r>
          </w:p>
        </w:tc>
        <w:tc>
          <w:tcPr>
            <w:tcW w:w="3528" w:type="dxa"/>
          </w:tcPr>
          <w:p w:rsidR="00916C52" w:rsidRPr="003139A7" w:rsidRDefault="00916C52" w:rsidP="00975500">
            <w:pPr>
              <w:rPr>
                <w:sz w:val="18"/>
                <w:szCs w:val="18"/>
              </w:rPr>
            </w:pPr>
            <w:r w:rsidRPr="003139A7">
              <w:rPr>
                <w:sz w:val="18"/>
                <w:szCs w:val="18"/>
              </w:rPr>
              <w:t xml:space="preserve">Major errors are found throughout. </w:t>
            </w:r>
          </w:p>
        </w:tc>
      </w:tr>
      <w:tr w:rsidR="00077BB9" w:rsidRPr="003139A7" w:rsidTr="00975500">
        <w:tc>
          <w:tcPr>
            <w:tcW w:w="1008" w:type="dxa"/>
          </w:tcPr>
          <w:p w:rsidR="00916C52" w:rsidRPr="003139A7" w:rsidRDefault="00916C52" w:rsidP="00975500">
            <w:pPr>
              <w:rPr>
                <w:b/>
                <w:sz w:val="18"/>
                <w:szCs w:val="18"/>
              </w:rPr>
            </w:pPr>
            <w:r w:rsidRPr="003139A7">
              <w:rPr>
                <w:b/>
                <w:sz w:val="18"/>
                <w:szCs w:val="18"/>
              </w:rPr>
              <w:t>0</w:t>
            </w:r>
          </w:p>
        </w:tc>
        <w:tc>
          <w:tcPr>
            <w:tcW w:w="1890" w:type="dxa"/>
          </w:tcPr>
          <w:p w:rsidR="00916C52" w:rsidRPr="003139A7" w:rsidRDefault="00916C52" w:rsidP="00975500">
            <w:pPr>
              <w:rPr>
                <w:sz w:val="18"/>
                <w:szCs w:val="18"/>
              </w:rPr>
            </w:pPr>
            <w:r w:rsidRPr="003139A7">
              <w:rPr>
                <w:sz w:val="18"/>
                <w:szCs w:val="18"/>
              </w:rPr>
              <w:t>UNSATISFACTORY</w:t>
            </w:r>
          </w:p>
        </w:tc>
        <w:tc>
          <w:tcPr>
            <w:tcW w:w="2880" w:type="dxa"/>
          </w:tcPr>
          <w:p w:rsidR="00916C52" w:rsidRPr="003139A7" w:rsidRDefault="00077BB9" w:rsidP="00975500">
            <w:pPr>
              <w:rPr>
                <w:sz w:val="18"/>
                <w:szCs w:val="18"/>
              </w:rPr>
            </w:pPr>
            <w:r>
              <w:rPr>
                <w:sz w:val="18"/>
                <w:szCs w:val="18"/>
              </w:rPr>
              <w:t>Essay is not reflective of title. Essay does not meet the judging criteria.</w:t>
            </w:r>
            <w:r w:rsidR="00916C52" w:rsidRPr="003139A7">
              <w:rPr>
                <w:sz w:val="18"/>
                <w:szCs w:val="18"/>
              </w:rPr>
              <w:t xml:space="preserve"> </w:t>
            </w:r>
          </w:p>
        </w:tc>
        <w:tc>
          <w:tcPr>
            <w:tcW w:w="3870" w:type="dxa"/>
          </w:tcPr>
          <w:p w:rsidR="00916C52" w:rsidRPr="003139A7" w:rsidRDefault="00916C52" w:rsidP="00975500">
            <w:pPr>
              <w:rPr>
                <w:sz w:val="18"/>
                <w:szCs w:val="18"/>
              </w:rPr>
            </w:pPr>
            <w:r w:rsidRPr="003139A7">
              <w:rPr>
                <w:sz w:val="18"/>
                <w:szCs w:val="18"/>
              </w:rPr>
              <w:t>Essay strays from the topic. Content is shallow and meaningless.</w:t>
            </w:r>
          </w:p>
        </w:tc>
        <w:tc>
          <w:tcPr>
            <w:tcW w:w="3528" w:type="dxa"/>
          </w:tcPr>
          <w:p w:rsidR="00916C52" w:rsidRPr="003139A7" w:rsidRDefault="00916C52" w:rsidP="00975500">
            <w:pPr>
              <w:rPr>
                <w:sz w:val="18"/>
                <w:szCs w:val="18"/>
              </w:rPr>
            </w:pPr>
            <w:r w:rsidRPr="003139A7">
              <w:rPr>
                <w:sz w:val="18"/>
                <w:szCs w:val="18"/>
              </w:rPr>
              <w:t xml:space="preserve">Errors make reading the essay difficult. </w:t>
            </w:r>
          </w:p>
        </w:tc>
      </w:tr>
    </w:tbl>
    <w:p w:rsidR="00916C52" w:rsidRDefault="00916C52" w:rsidP="00916C52">
      <w:pPr>
        <w:rPr>
          <w:rFonts w:ascii="Arial" w:hAnsi="Arial" w:cs="Arial"/>
          <w:sz w:val="20"/>
          <w:szCs w:val="20"/>
        </w:rPr>
      </w:pPr>
    </w:p>
    <w:p w:rsidR="00077BB9" w:rsidRDefault="00077BB9" w:rsidP="00916C52">
      <w:pPr>
        <w:rPr>
          <w:rFonts w:ascii="Arial" w:hAnsi="Arial" w:cs="Arial"/>
          <w:sz w:val="20"/>
          <w:szCs w:val="20"/>
        </w:rPr>
      </w:pPr>
      <w:r>
        <w:rPr>
          <w:rFonts w:ascii="Arial" w:hAnsi="Arial" w:cs="Arial"/>
          <w:sz w:val="20"/>
          <w:szCs w:val="20"/>
        </w:rPr>
        <w:t xml:space="preserve">Essays are to be submitted electronically to </w:t>
      </w:r>
      <w:hyperlink r:id="rId5" w:history="1">
        <w:r w:rsidRPr="0091125C">
          <w:rPr>
            <w:rStyle w:val="Hyperlink"/>
            <w:rFonts w:ascii="Arial" w:hAnsi="Arial" w:cs="Arial"/>
            <w:sz w:val="20"/>
            <w:szCs w:val="20"/>
          </w:rPr>
          <w:t>mayorbrownessaycontest@coj.net</w:t>
        </w:r>
      </w:hyperlink>
      <w:r>
        <w:rPr>
          <w:rFonts w:ascii="Arial" w:hAnsi="Arial" w:cs="Arial"/>
          <w:sz w:val="20"/>
          <w:szCs w:val="20"/>
        </w:rPr>
        <w:t xml:space="preserve">. Essays can be faxed to </w:t>
      </w:r>
      <w:r w:rsidR="00EF2769">
        <w:rPr>
          <w:rFonts w:ascii="Arial" w:hAnsi="Arial" w:cs="Arial"/>
          <w:sz w:val="20"/>
          <w:szCs w:val="20"/>
        </w:rPr>
        <w:t xml:space="preserve">(904) </w:t>
      </w:r>
      <w:r>
        <w:rPr>
          <w:rFonts w:ascii="Arial" w:hAnsi="Arial" w:cs="Arial"/>
          <w:sz w:val="20"/>
          <w:szCs w:val="20"/>
        </w:rPr>
        <w:t>630-2910, Attention: Cedric Cruse. Essays can be mailed to:</w:t>
      </w:r>
    </w:p>
    <w:p w:rsidR="00077BB9" w:rsidRDefault="00077BB9" w:rsidP="00077BB9">
      <w:pPr>
        <w:jc w:val="center"/>
        <w:rPr>
          <w:rFonts w:ascii="Arial" w:hAnsi="Arial" w:cs="Arial"/>
          <w:sz w:val="20"/>
          <w:szCs w:val="20"/>
        </w:rPr>
      </w:pPr>
      <w:r>
        <w:rPr>
          <w:rFonts w:ascii="Arial" w:hAnsi="Arial" w:cs="Arial"/>
          <w:sz w:val="20"/>
          <w:szCs w:val="20"/>
        </w:rPr>
        <w:t>Cedric Cruse</w:t>
      </w:r>
    </w:p>
    <w:p w:rsidR="00077BB9" w:rsidRDefault="00077BB9" w:rsidP="00077BB9">
      <w:pPr>
        <w:jc w:val="center"/>
        <w:rPr>
          <w:rFonts w:ascii="Arial" w:hAnsi="Arial" w:cs="Arial"/>
          <w:sz w:val="20"/>
          <w:szCs w:val="20"/>
        </w:rPr>
      </w:pPr>
      <w:r>
        <w:rPr>
          <w:rFonts w:ascii="Arial" w:hAnsi="Arial" w:cs="Arial"/>
          <w:sz w:val="20"/>
          <w:szCs w:val="20"/>
        </w:rPr>
        <w:t>Program Manager, Education Initiatives</w:t>
      </w:r>
    </w:p>
    <w:p w:rsidR="00077BB9" w:rsidRDefault="00077BB9" w:rsidP="00077BB9">
      <w:pPr>
        <w:jc w:val="center"/>
        <w:rPr>
          <w:rFonts w:ascii="Arial" w:hAnsi="Arial" w:cs="Arial"/>
          <w:sz w:val="20"/>
          <w:szCs w:val="20"/>
        </w:rPr>
      </w:pPr>
      <w:r>
        <w:rPr>
          <w:rFonts w:ascii="Arial" w:hAnsi="Arial" w:cs="Arial"/>
          <w:sz w:val="20"/>
          <w:szCs w:val="20"/>
        </w:rPr>
        <w:t>117 West Duval Street, Suite 240</w:t>
      </w:r>
    </w:p>
    <w:p w:rsidR="00200782" w:rsidRDefault="00077BB9" w:rsidP="002B4DA3">
      <w:pPr>
        <w:jc w:val="center"/>
      </w:pPr>
      <w:r>
        <w:rPr>
          <w:rFonts w:ascii="Arial" w:hAnsi="Arial" w:cs="Arial"/>
          <w:sz w:val="20"/>
          <w:szCs w:val="20"/>
        </w:rPr>
        <w:t>Jacksonville, FL 32202</w:t>
      </w:r>
    </w:p>
    <w:sectPr w:rsidR="00200782" w:rsidSect="009E6AAA">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24D32"/>
    <w:multiLevelType w:val="hybridMultilevel"/>
    <w:tmpl w:val="72242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C52"/>
    <w:rsid w:val="00077BB9"/>
    <w:rsid w:val="000A042D"/>
    <w:rsid w:val="00200782"/>
    <w:rsid w:val="002B4DA3"/>
    <w:rsid w:val="002D31B9"/>
    <w:rsid w:val="00431605"/>
    <w:rsid w:val="00444356"/>
    <w:rsid w:val="0058471E"/>
    <w:rsid w:val="008F5370"/>
    <w:rsid w:val="00916C52"/>
    <w:rsid w:val="009E6AAA"/>
    <w:rsid w:val="00AA101C"/>
    <w:rsid w:val="00AA7E55"/>
    <w:rsid w:val="00C04ACE"/>
    <w:rsid w:val="00C0612D"/>
    <w:rsid w:val="00C935EE"/>
    <w:rsid w:val="00DE5D35"/>
    <w:rsid w:val="00E11B68"/>
    <w:rsid w:val="00EF2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5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1E"/>
    <w:pPr>
      <w:ind w:left="720"/>
      <w:contextualSpacing/>
    </w:pPr>
  </w:style>
  <w:style w:type="character" w:styleId="Hyperlink">
    <w:name w:val="Hyperlink"/>
    <w:basedOn w:val="DefaultParagraphFont"/>
    <w:uiPriority w:val="99"/>
    <w:unhideWhenUsed/>
    <w:rsid w:val="00077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5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1E"/>
    <w:pPr>
      <w:ind w:left="720"/>
      <w:contextualSpacing/>
    </w:pPr>
  </w:style>
  <w:style w:type="character" w:styleId="Hyperlink">
    <w:name w:val="Hyperlink"/>
    <w:basedOn w:val="DefaultParagraphFont"/>
    <w:uiPriority w:val="99"/>
    <w:unhideWhenUsed/>
    <w:rsid w:val="00077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76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yorbrownessaycontest@coj.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apolonk</cp:lastModifiedBy>
  <cp:revision>2</cp:revision>
  <cp:lastPrinted>2013-09-10T14:37:00Z</cp:lastPrinted>
  <dcterms:created xsi:type="dcterms:W3CDTF">2013-09-26T18:43:00Z</dcterms:created>
  <dcterms:modified xsi:type="dcterms:W3CDTF">2013-09-26T18:43:00Z</dcterms:modified>
</cp:coreProperties>
</file>